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B" w:rsidRPr="004659AB" w:rsidRDefault="004659AB" w:rsidP="004659AB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Subvenciones a los </w:t>
      </w:r>
      <w:r w:rsidR="00180DBB">
        <w:rPr>
          <w:rFonts w:ascii="Arial" w:hAnsi="Arial" w:cs="Arial"/>
          <w:b/>
          <w:sz w:val="22"/>
          <w:szCs w:val="22"/>
          <w:lang w:val="es-ES"/>
        </w:rPr>
        <w:t>municipios y a las e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ntidades </w:t>
      </w:r>
      <w:r w:rsidR="00180DBB">
        <w:rPr>
          <w:rFonts w:ascii="Arial" w:hAnsi="Arial" w:cs="Arial"/>
          <w:b/>
          <w:sz w:val="22"/>
          <w:szCs w:val="22"/>
          <w:lang w:val="es-ES"/>
        </w:rPr>
        <w:t>l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ocales </w:t>
      </w:r>
      <w:r w:rsidR="00180DBB">
        <w:rPr>
          <w:rFonts w:ascii="Arial" w:hAnsi="Arial" w:cs="Arial"/>
          <w:b/>
          <w:sz w:val="22"/>
          <w:szCs w:val="22"/>
          <w:lang w:val="es-ES"/>
        </w:rPr>
        <w:t>m</w:t>
      </w:r>
      <w:r w:rsidR="00D11F88">
        <w:rPr>
          <w:rFonts w:ascii="Arial" w:hAnsi="Arial" w:cs="Arial"/>
          <w:b/>
          <w:sz w:val="22"/>
          <w:szCs w:val="22"/>
          <w:lang w:val="es-ES"/>
        </w:rPr>
        <w:t>enores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 para la mejora de la accesibilidad en espacios de uso público</w:t>
      </w:r>
      <w:r w:rsidR="00180DBB">
        <w:rPr>
          <w:rFonts w:ascii="Arial" w:hAnsi="Arial" w:cs="Arial"/>
          <w:b/>
          <w:sz w:val="22"/>
          <w:szCs w:val="22"/>
          <w:lang w:val="es-ES"/>
        </w:rPr>
        <w:t xml:space="preserve"> en el marco del Plan de Recuperación, Transformación y Resiliencia</w:t>
      </w:r>
      <w:r w:rsidRPr="004659AB">
        <w:rPr>
          <w:rFonts w:ascii="Arial" w:hAnsi="Arial" w:cs="Arial"/>
          <w:b/>
          <w:sz w:val="22"/>
          <w:szCs w:val="22"/>
          <w:lang w:val="es-ES"/>
        </w:rPr>
        <w:t xml:space="preserve"> - 24342</w:t>
      </w:r>
    </w:p>
    <w:p w:rsidR="004659AB" w:rsidRPr="004659AB" w:rsidRDefault="004659AB" w:rsidP="004659AB">
      <w:pPr>
        <w:jc w:val="right"/>
        <w:rPr>
          <w:rFonts w:ascii="Arial" w:hAnsi="Arial" w:cs="Arial"/>
          <w:sz w:val="18"/>
          <w:szCs w:val="18"/>
          <w:lang w:val="es-ES"/>
        </w:rPr>
      </w:pPr>
    </w:p>
    <w:p w:rsidR="004659AB" w:rsidRPr="004659AB" w:rsidRDefault="004659AB" w:rsidP="004659AB">
      <w:pPr>
        <w:jc w:val="right"/>
        <w:rPr>
          <w:rFonts w:ascii="Arial" w:hAnsi="Arial" w:cs="Arial"/>
          <w:sz w:val="18"/>
          <w:szCs w:val="18"/>
          <w:lang w:val="es-ES"/>
        </w:rPr>
      </w:pPr>
      <w:r w:rsidRPr="004659AB">
        <w:rPr>
          <w:rFonts w:ascii="Arial" w:hAnsi="Arial" w:cs="Arial"/>
          <w:sz w:val="18"/>
          <w:szCs w:val="18"/>
          <w:lang w:val="es-ES"/>
        </w:rPr>
        <w:t>(Anexo I – Solicitud subvención)</w:t>
      </w:r>
    </w:p>
    <w:p w:rsidR="004659AB" w:rsidRPr="004659AB" w:rsidRDefault="004659AB" w:rsidP="004659AB">
      <w:pPr>
        <w:rPr>
          <w:rFonts w:ascii="Arial" w:hAnsi="Arial" w:cs="Arial"/>
          <w:b/>
          <w:bCs/>
          <w:i/>
          <w:iCs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  <w:t>AYUNTAMIENTO</w:t>
      </w:r>
    </w:p>
    <w:p w:rsidR="004659AB" w:rsidRPr="004659AB" w:rsidRDefault="004659AB" w:rsidP="004659AB">
      <w:pPr>
        <w:tabs>
          <w:tab w:val="left" w:pos="709"/>
          <w:tab w:val="left" w:pos="1418"/>
          <w:tab w:val="left" w:pos="5400"/>
        </w:tabs>
        <w:rPr>
          <w:rFonts w:ascii="Arial" w:hAnsi="Arial" w:cs="Arial"/>
          <w:b/>
          <w:bCs/>
          <w:i/>
          <w:iCs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</w:r>
      <w:r w:rsidRPr="004659AB">
        <w:rPr>
          <w:rFonts w:ascii="Arial" w:hAnsi="Arial" w:cs="Arial"/>
          <w:b/>
          <w:bCs/>
          <w:i/>
          <w:iCs/>
          <w:lang w:val="es-ES"/>
        </w:rPr>
        <w:tab/>
        <w:t>DE</w:t>
      </w:r>
      <w:r w:rsidRPr="004659AB">
        <w:rPr>
          <w:rFonts w:ascii="Arial" w:hAnsi="Arial" w:cs="Arial"/>
          <w:b/>
          <w:bCs/>
          <w:i/>
          <w:iCs/>
          <w:lang w:val="es-ES"/>
        </w:rPr>
        <w:tab/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b/>
          <w:bCs/>
          <w:i/>
          <w:iCs/>
          <w:lang w:val="es-ES"/>
        </w:rPr>
        <w:tab/>
      </w:r>
      <w:bookmarkStart w:id="0" w:name="Texto1"/>
      <w:r w:rsidRPr="00F96337">
        <w:rPr>
          <w:rFonts w:ascii="Arial" w:hAnsi="Arial" w:cs="Arial"/>
          <w:b/>
          <w:bCs/>
          <w:i/>
          <w:i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59AB">
        <w:rPr>
          <w:rFonts w:ascii="Arial" w:hAnsi="Arial" w:cs="Arial"/>
          <w:b/>
          <w:bCs/>
          <w:i/>
          <w:iCs/>
          <w:lang w:val="es-ES"/>
        </w:rPr>
        <w:instrText xml:space="preserve"> FORMTEXT </w:instrText>
      </w:r>
      <w:r w:rsidRPr="00F96337">
        <w:rPr>
          <w:rFonts w:ascii="Arial" w:hAnsi="Arial" w:cs="Arial"/>
          <w:b/>
          <w:bCs/>
          <w:i/>
          <w:iCs/>
        </w:rPr>
      </w:r>
      <w:r w:rsidRPr="00F96337">
        <w:rPr>
          <w:rFonts w:ascii="Arial" w:hAnsi="Arial" w:cs="Arial"/>
          <w:b/>
          <w:bCs/>
          <w:i/>
          <w:iCs/>
        </w:rPr>
        <w:fldChar w:fldCharType="separate"/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  <w:noProof/>
        </w:rPr>
        <w:t> </w:t>
      </w:r>
      <w:r w:rsidRPr="00F96337">
        <w:rPr>
          <w:rFonts w:ascii="Arial" w:hAnsi="Arial" w:cs="Arial"/>
          <w:b/>
          <w:bCs/>
          <w:i/>
          <w:iCs/>
        </w:rPr>
        <w:fldChar w:fldCharType="end"/>
      </w:r>
      <w:bookmarkEnd w:id="0"/>
      <w:r w:rsidRPr="004659AB">
        <w:rPr>
          <w:rFonts w:ascii="Arial" w:hAnsi="Arial" w:cs="Arial"/>
          <w:b/>
          <w:bCs/>
          <w:i/>
          <w:iCs/>
          <w:lang w:val="es-ES"/>
        </w:rPr>
        <w:t xml:space="preserve">…………………. 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 xml:space="preserve">Don </w:t>
      </w:r>
      <w:bookmarkStart w:id="1" w:name="Texto2"/>
      <w:r w:rsidRPr="00F9633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1"/>
      <w:r w:rsidRPr="004659AB">
        <w:rPr>
          <w:rFonts w:ascii="Arial" w:hAnsi="Arial" w:cs="Arial"/>
          <w:lang w:val="es-ES"/>
        </w:rPr>
        <w:t xml:space="preserve">…………………………………., Alcalde/Alcalde pedáneo de </w:t>
      </w:r>
      <w:bookmarkStart w:id="2" w:name="Texto3"/>
      <w:r w:rsidRPr="00F96337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2"/>
      <w:r w:rsidRPr="004659AB">
        <w:rPr>
          <w:rFonts w:ascii="Arial" w:hAnsi="Arial" w:cs="Arial"/>
          <w:lang w:val="es-ES"/>
        </w:rPr>
        <w:t>………………………….. en nombre y representación del Ayuntamiento//de la Entidad Local Menor que preside, acogiéndose a lo establecido en la</w:t>
      </w:r>
      <w:r w:rsidR="002455CF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 xml:space="preserve">Orden 5/2017, de 22 de septiembre, por la que se establecen las bases reguladoras para la concesión de subvenciones a los </w:t>
      </w:r>
      <w:r w:rsidR="008232F0">
        <w:rPr>
          <w:rFonts w:ascii="Arial" w:hAnsi="Arial" w:cs="Arial"/>
          <w:lang w:val="es-ES"/>
        </w:rPr>
        <w:t>m</w:t>
      </w:r>
      <w:r w:rsidRPr="004659AB">
        <w:rPr>
          <w:rFonts w:ascii="Arial" w:hAnsi="Arial" w:cs="Arial"/>
          <w:lang w:val="es-ES"/>
        </w:rPr>
        <w:t xml:space="preserve">unicipios y a las </w:t>
      </w:r>
      <w:r w:rsidR="008232F0">
        <w:rPr>
          <w:rFonts w:ascii="Arial" w:hAnsi="Arial" w:cs="Arial"/>
          <w:lang w:val="es-ES"/>
        </w:rPr>
        <w:t>e</w:t>
      </w:r>
      <w:r w:rsidRPr="004659AB">
        <w:rPr>
          <w:rFonts w:ascii="Arial" w:hAnsi="Arial" w:cs="Arial"/>
          <w:lang w:val="es-ES"/>
        </w:rPr>
        <w:t xml:space="preserve">ntidades </w:t>
      </w:r>
      <w:r w:rsidR="008232F0">
        <w:rPr>
          <w:rFonts w:ascii="Arial" w:hAnsi="Arial" w:cs="Arial"/>
          <w:lang w:val="es-ES"/>
        </w:rPr>
        <w:t>l</w:t>
      </w:r>
      <w:r w:rsidRPr="004659AB">
        <w:rPr>
          <w:rFonts w:ascii="Arial" w:hAnsi="Arial" w:cs="Arial"/>
          <w:lang w:val="es-ES"/>
        </w:rPr>
        <w:t xml:space="preserve">ocales </w:t>
      </w:r>
      <w:r w:rsidR="008232F0">
        <w:rPr>
          <w:rFonts w:ascii="Arial" w:hAnsi="Arial" w:cs="Arial"/>
          <w:lang w:val="es-ES"/>
        </w:rPr>
        <w:t>m</w:t>
      </w:r>
      <w:r w:rsidRPr="004659AB">
        <w:rPr>
          <w:rFonts w:ascii="Arial" w:hAnsi="Arial" w:cs="Arial"/>
          <w:lang w:val="es-ES"/>
        </w:rPr>
        <w:t>enores, para la mejora de la accesibilidad en la red viaria y en otros espacios de uso público</w:t>
      </w:r>
      <w:r w:rsidR="00E32654">
        <w:rPr>
          <w:rFonts w:ascii="Arial" w:hAnsi="Arial" w:cs="Arial"/>
          <w:lang w:val="es-ES"/>
        </w:rPr>
        <w:t xml:space="preserve"> modificada por la Orden SSG/29/2022, de 8 de junio</w:t>
      </w:r>
      <w:r w:rsidR="002A3121">
        <w:rPr>
          <w:rFonts w:ascii="Arial" w:hAnsi="Arial" w:cs="Arial"/>
          <w:lang w:val="es-ES"/>
        </w:rPr>
        <w:t xml:space="preserve">, y en la Resolución de 24 </w:t>
      </w:r>
      <w:r w:rsidRPr="004659AB">
        <w:rPr>
          <w:rFonts w:ascii="Arial" w:hAnsi="Arial" w:cs="Arial"/>
          <w:lang w:val="es-ES"/>
        </w:rPr>
        <w:t xml:space="preserve">de </w:t>
      </w:r>
      <w:r w:rsidR="002A3121">
        <w:rPr>
          <w:rFonts w:ascii="Arial" w:hAnsi="Arial" w:cs="Arial"/>
          <w:lang w:val="es-ES"/>
        </w:rPr>
        <w:t>junio</w:t>
      </w:r>
      <w:r w:rsidRPr="004659AB">
        <w:rPr>
          <w:rFonts w:ascii="Arial" w:hAnsi="Arial" w:cs="Arial"/>
          <w:lang w:val="es-ES"/>
        </w:rPr>
        <w:t xml:space="preserve"> de 202</w:t>
      </w:r>
      <w:r w:rsidR="002455CF">
        <w:rPr>
          <w:rFonts w:ascii="Arial" w:hAnsi="Arial" w:cs="Arial"/>
          <w:lang w:val="es-ES"/>
        </w:rPr>
        <w:t>2</w:t>
      </w:r>
      <w:r w:rsidRPr="004659AB">
        <w:rPr>
          <w:rFonts w:ascii="Arial" w:hAnsi="Arial" w:cs="Arial"/>
          <w:lang w:val="es-ES"/>
        </w:rPr>
        <w:t xml:space="preserve"> por la que se formula la convocatoria para la concesión de dichas subvenciones en la</w:t>
      </w:r>
      <w:r w:rsidR="002455CF">
        <w:rPr>
          <w:rFonts w:ascii="Arial" w:hAnsi="Arial" w:cs="Arial"/>
          <w:lang w:val="es-ES"/>
        </w:rPr>
        <w:t>s</w:t>
      </w:r>
      <w:r w:rsidRPr="004659AB">
        <w:rPr>
          <w:rFonts w:ascii="Arial" w:hAnsi="Arial" w:cs="Arial"/>
          <w:lang w:val="es-ES"/>
        </w:rPr>
        <w:t xml:space="preserve"> anualidad</w:t>
      </w:r>
      <w:r w:rsidR="002455CF">
        <w:rPr>
          <w:rFonts w:ascii="Arial" w:hAnsi="Arial" w:cs="Arial"/>
          <w:lang w:val="es-ES"/>
        </w:rPr>
        <w:t>es</w:t>
      </w:r>
      <w:r w:rsidRPr="004659AB">
        <w:rPr>
          <w:rFonts w:ascii="Arial" w:hAnsi="Arial" w:cs="Arial"/>
          <w:lang w:val="es-ES"/>
        </w:rPr>
        <w:t xml:space="preserve"> de 202</w:t>
      </w:r>
      <w:r w:rsidR="002455CF">
        <w:rPr>
          <w:rFonts w:ascii="Arial" w:hAnsi="Arial" w:cs="Arial"/>
          <w:lang w:val="es-ES"/>
        </w:rPr>
        <w:t xml:space="preserve">2 </w:t>
      </w:r>
      <w:r w:rsidR="009B050E">
        <w:rPr>
          <w:rFonts w:ascii="Arial" w:hAnsi="Arial" w:cs="Arial"/>
          <w:lang w:val="es-ES"/>
        </w:rPr>
        <w:t xml:space="preserve">y </w:t>
      </w:r>
      <w:r w:rsidR="002455CF">
        <w:rPr>
          <w:rFonts w:ascii="Arial" w:hAnsi="Arial" w:cs="Arial"/>
          <w:lang w:val="es-ES"/>
        </w:rPr>
        <w:t>2023</w:t>
      </w:r>
      <w:r w:rsidRPr="004659AB">
        <w:rPr>
          <w:rFonts w:ascii="Arial" w:hAnsi="Arial" w:cs="Arial"/>
          <w:lang w:val="es-ES"/>
        </w:rPr>
        <w:t>.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b/>
          <w:bCs/>
          <w:lang w:val="es-ES"/>
        </w:rPr>
        <w:t xml:space="preserve">SOLICITA: </w:t>
      </w:r>
      <w:r w:rsidRPr="004659AB">
        <w:rPr>
          <w:rFonts w:ascii="Arial" w:hAnsi="Arial" w:cs="Arial"/>
          <w:sz w:val="16"/>
          <w:lang w:val="es-ES"/>
        </w:rPr>
        <w:t>(1)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La concesión de subvención, por la cuantía máxima</w:t>
      </w:r>
      <w:r w:rsidR="008232F0">
        <w:rPr>
          <w:rFonts w:ascii="Arial" w:hAnsi="Arial" w:cs="Arial"/>
          <w:lang w:val="es-ES"/>
        </w:rPr>
        <w:t xml:space="preserve"> </w:t>
      </w:r>
      <w:r w:rsidRPr="004659AB">
        <w:rPr>
          <w:rFonts w:ascii="Arial" w:hAnsi="Arial" w:cs="Arial"/>
          <w:lang w:val="es-ES"/>
        </w:rPr>
        <w:t>que</w:t>
      </w:r>
      <w:r w:rsidR="00762FDD" w:rsidRPr="00762FDD">
        <w:rPr>
          <w:rFonts w:ascii="Arial" w:hAnsi="Arial" w:cs="Arial"/>
          <w:lang w:val="es-ES"/>
        </w:rPr>
        <w:t xml:space="preserve"> </w:t>
      </w:r>
      <w:r w:rsidR="00762FDD">
        <w:rPr>
          <w:rFonts w:ascii="Arial" w:hAnsi="Arial" w:cs="Arial"/>
          <w:lang w:val="es-ES"/>
        </w:rPr>
        <w:t>por anualidad</w:t>
      </w:r>
      <w:r w:rsidRPr="004659AB">
        <w:rPr>
          <w:rFonts w:ascii="Arial" w:hAnsi="Arial" w:cs="Arial"/>
          <w:lang w:val="es-ES"/>
        </w:rPr>
        <w:t xml:space="preserve"> pueda corresponder a esta Entidad, para financiar las obras e instalaciones que se enuncian a continuación:</w:t>
      </w:r>
    </w:p>
    <w:p w:rsidR="004659AB" w:rsidRPr="004659AB" w:rsidRDefault="004659AB" w:rsidP="004659AB">
      <w:pPr>
        <w:rPr>
          <w:rFonts w:ascii="Arial" w:hAnsi="Arial" w:cs="Arial"/>
          <w:lang w:val="es-ES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858"/>
      </w:tblGrid>
      <w:tr w:rsidR="00577458" w:rsidRPr="00F96337" w:rsidTr="0057745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77458" w:rsidRPr="00183209" w:rsidRDefault="00577458" w:rsidP="00E326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ANUALIDAD 2022</w:t>
            </w:r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4659AB" w:rsidRDefault="00577458" w:rsidP="008D5DE9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659AB">
              <w:rPr>
                <w:rFonts w:ascii="Arial" w:hAnsi="Arial" w:cs="Arial"/>
                <w:b/>
                <w:bCs/>
                <w:lang w:val="es-ES"/>
              </w:rPr>
              <w:t>Título de la obra o instalación</w:t>
            </w:r>
          </w:p>
        </w:tc>
        <w:tc>
          <w:tcPr>
            <w:tcW w:w="1609" w:type="pct"/>
            <w:shd w:val="clear" w:color="auto" w:fill="auto"/>
          </w:tcPr>
          <w:p w:rsidR="00577458" w:rsidRPr="00183209" w:rsidRDefault="00577458" w:rsidP="00E326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209">
              <w:rPr>
                <w:rFonts w:ascii="Arial" w:hAnsi="Arial" w:cs="Arial"/>
                <w:b/>
                <w:bCs/>
                <w:sz w:val="18"/>
                <w:szCs w:val="18"/>
              </w:rPr>
              <w:t>Presupuesto (IVA incluido)</w:t>
            </w:r>
          </w:p>
        </w:tc>
      </w:tr>
      <w:bookmarkStart w:id="3" w:name="Texto4"/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8D5DE9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bookmarkStart w:id="4" w:name="_GoBack"/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bookmarkEnd w:id="4"/>
            <w:r w:rsidRPr="00F96337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5" w:name="Texto5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8D5DE9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  <w:bookmarkStart w:id="6" w:name="Texto8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77458" w:rsidRPr="00F96337" w:rsidTr="00577458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2455CF">
            <w:pPr>
              <w:tabs>
                <w:tab w:val="left" w:pos="4854"/>
              </w:tabs>
              <w:rPr>
                <w:rFonts w:ascii="Arial" w:hAnsi="Arial" w:cs="Arial"/>
                <w:b/>
                <w:bCs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  <w:r w:rsidRPr="00F96337">
              <w:rPr>
                <w:rFonts w:ascii="Arial" w:hAnsi="Arial" w:cs="Arial"/>
                <w:b/>
                <w:bCs/>
              </w:rPr>
              <w:t>Suma . . . .</w:t>
            </w:r>
          </w:p>
        </w:tc>
        <w:bookmarkStart w:id="7" w:name="Texto11"/>
        <w:tc>
          <w:tcPr>
            <w:tcW w:w="1609" w:type="pct"/>
            <w:shd w:val="clear" w:color="auto" w:fill="auto"/>
          </w:tcPr>
          <w:p w:rsidR="00577458" w:rsidRPr="00F96337" w:rsidRDefault="00577458" w:rsidP="008D5DE9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4659AB" w:rsidRDefault="004659AB" w:rsidP="004659AB">
      <w:pPr>
        <w:rPr>
          <w:rFonts w:ascii="Arial" w:hAnsi="Arial" w:cs="Arial"/>
        </w:rPr>
      </w:pPr>
    </w:p>
    <w:p w:rsidR="0091646D" w:rsidRDefault="0091646D" w:rsidP="004659AB">
      <w:pPr>
        <w:rPr>
          <w:rFonts w:ascii="Arial" w:hAnsi="Arial" w:cs="Arial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2858"/>
      </w:tblGrid>
      <w:tr w:rsidR="00577458" w:rsidRPr="00F96337" w:rsidTr="00F368B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77458" w:rsidRPr="00183209" w:rsidRDefault="00577458" w:rsidP="00F368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ANUALIDAD 2023</w:t>
            </w:r>
          </w:p>
        </w:tc>
      </w:tr>
      <w:tr w:rsidR="00577458" w:rsidRPr="00F96337" w:rsidTr="00F368B3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4659AB" w:rsidRDefault="00577458" w:rsidP="00F368B3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4659AB">
              <w:rPr>
                <w:rFonts w:ascii="Arial" w:hAnsi="Arial" w:cs="Arial"/>
                <w:b/>
                <w:bCs/>
                <w:lang w:val="es-ES"/>
              </w:rPr>
              <w:t>Título de la obra o instalación</w:t>
            </w:r>
          </w:p>
        </w:tc>
        <w:tc>
          <w:tcPr>
            <w:tcW w:w="1609" w:type="pct"/>
            <w:shd w:val="clear" w:color="auto" w:fill="auto"/>
          </w:tcPr>
          <w:p w:rsidR="00577458" w:rsidRPr="00183209" w:rsidRDefault="00577458" w:rsidP="00F368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209">
              <w:rPr>
                <w:rFonts w:ascii="Arial" w:hAnsi="Arial" w:cs="Arial"/>
                <w:b/>
                <w:bCs/>
                <w:sz w:val="18"/>
                <w:szCs w:val="18"/>
              </w:rPr>
              <w:t>Presupuesto (IVA incluido)</w:t>
            </w:r>
          </w:p>
        </w:tc>
      </w:tr>
      <w:tr w:rsidR="00577458" w:rsidRPr="00F96337" w:rsidTr="00F368B3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F368B3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9" w:type="pct"/>
            <w:shd w:val="clear" w:color="auto" w:fill="auto"/>
          </w:tcPr>
          <w:p w:rsidR="00577458" w:rsidRPr="00F96337" w:rsidRDefault="00577458" w:rsidP="00F368B3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</w:tr>
      <w:tr w:rsidR="00577458" w:rsidRPr="00F96337" w:rsidTr="00F368B3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F368B3">
            <w:pPr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9" w:type="pct"/>
            <w:shd w:val="clear" w:color="auto" w:fill="auto"/>
          </w:tcPr>
          <w:p w:rsidR="00577458" w:rsidRPr="00F96337" w:rsidRDefault="00577458" w:rsidP="00F368B3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</w:tr>
      <w:tr w:rsidR="00577458" w:rsidRPr="00F96337" w:rsidTr="00F368B3">
        <w:trPr>
          <w:jc w:val="center"/>
        </w:trPr>
        <w:tc>
          <w:tcPr>
            <w:tcW w:w="3391" w:type="pct"/>
            <w:shd w:val="clear" w:color="auto" w:fill="auto"/>
          </w:tcPr>
          <w:p w:rsidR="00577458" w:rsidRPr="00F96337" w:rsidRDefault="00577458" w:rsidP="00F368B3">
            <w:pPr>
              <w:tabs>
                <w:tab w:val="left" w:pos="4854"/>
              </w:tabs>
              <w:rPr>
                <w:rFonts w:ascii="Arial" w:hAnsi="Arial" w:cs="Arial"/>
                <w:b/>
                <w:bCs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  <w:r w:rsidRPr="00F96337">
              <w:rPr>
                <w:rFonts w:ascii="Arial" w:hAnsi="Arial" w:cs="Arial"/>
                <w:b/>
                <w:bCs/>
              </w:rPr>
              <w:t>Suma . . . .</w:t>
            </w:r>
          </w:p>
        </w:tc>
        <w:tc>
          <w:tcPr>
            <w:tcW w:w="1609" w:type="pct"/>
            <w:shd w:val="clear" w:color="auto" w:fill="auto"/>
          </w:tcPr>
          <w:p w:rsidR="00577458" w:rsidRPr="00F96337" w:rsidRDefault="00577458" w:rsidP="00F368B3">
            <w:pPr>
              <w:jc w:val="right"/>
              <w:rPr>
                <w:rFonts w:ascii="Arial" w:hAnsi="Arial" w:cs="Arial"/>
              </w:rPr>
            </w:pPr>
            <w:r w:rsidRPr="00F96337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96337">
              <w:rPr>
                <w:rFonts w:ascii="Arial" w:hAnsi="Arial" w:cs="Arial"/>
              </w:rPr>
              <w:instrText xml:space="preserve"> FORMTEXT </w:instrText>
            </w:r>
            <w:r w:rsidRPr="00F96337">
              <w:rPr>
                <w:rFonts w:ascii="Arial" w:hAnsi="Arial" w:cs="Arial"/>
              </w:rPr>
            </w:r>
            <w:r w:rsidRPr="00F96337">
              <w:rPr>
                <w:rFonts w:ascii="Arial" w:hAnsi="Arial" w:cs="Arial"/>
              </w:rPr>
              <w:fldChar w:fldCharType="separate"/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  <w:noProof/>
              </w:rPr>
              <w:t> </w:t>
            </w:r>
            <w:r w:rsidRPr="00F96337">
              <w:rPr>
                <w:rFonts w:ascii="Arial" w:hAnsi="Arial" w:cs="Arial"/>
              </w:rPr>
              <w:fldChar w:fldCharType="end"/>
            </w:r>
          </w:p>
        </w:tc>
      </w:tr>
    </w:tbl>
    <w:p w:rsidR="00577458" w:rsidRDefault="00577458" w:rsidP="004659AB">
      <w:pPr>
        <w:rPr>
          <w:rFonts w:ascii="Arial" w:hAnsi="Arial" w:cs="Arial"/>
        </w:rPr>
      </w:pPr>
    </w:p>
    <w:p w:rsidR="0091646D" w:rsidRDefault="0091646D" w:rsidP="004659AB">
      <w:pPr>
        <w:rPr>
          <w:rFonts w:ascii="Arial" w:hAnsi="Arial" w:cs="Arial"/>
        </w:rPr>
      </w:pPr>
    </w:p>
    <w:p w:rsidR="00577458" w:rsidRPr="00F96337" w:rsidRDefault="00577458" w:rsidP="004659AB">
      <w:pPr>
        <w:rPr>
          <w:rFonts w:ascii="Arial" w:hAnsi="Arial" w:cs="Arial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Se acompañan los siguientes documentos:</w:t>
      </w:r>
      <w:r w:rsidRPr="004659AB">
        <w:rPr>
          <w:rFonts w:ascii="Arial" w:hAnsi="Arial" w:cs="Arial"/>
          <w:sz w:val="16"/>
          <w:lang w:val="es-ES"/>
        </w:rPr>
        <w:t xml:space="preserve"> (1)</w:t>
      </w:r>
    </w:p>
    <w:bookmarkStart w:id="8" w:name="Casilla6"/>
    <w:p w:rsidR="004659AB" w:rsidRP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E4096">
        <w:rPr>
          <w:rFonts w:ascii="Arial" w:hAnsi="Arial" w:cs="Arial"/>
        </w:rPr>
      </w:r>
      <w:r w:rsidR="00EE4096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8"/>
      <w:r w:rsidRPr="004659AB">
        <w:rPr>
          <w:rFonts w:ascii="Arial" w:hAnsi="Arial" w:cs="Arial"/>
          <w:lang w:val="es-ES"/>
        </w:rPr>
        <w:t xml:space="preserve"> Proyecto técnico redactado por D/Dña </w:t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9" w:name="Texto21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0" w:name="Texto22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Pr="004659AB">
        <w:rPr>
          <w:rFonts w:ascii="Arial" w:hAnsi="Arial" w:cs="Arial"/>
          <w:lang w:val="es-ES"/>
        </w:rPr>
        <w:tab/>
        <w:t>.</w:t>
      </w:r>
    </w:p>
    <w:bookmarkStart w:id="11" w:name="Casilla7"/>
    <w:p w:rsidR="004659AB" w:rsidRP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E4096">
        <w:rPr>
          <w:rFonts w:ascii="Arial" w:hAnsi="Arial" w:cs="Arial"/>
        </w:rPr>
      </w:r>
      <w:r w:rsidR="00EE4096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1"/>
      <w:r w:rsidRPr="004659AB">
        <w:rPr>
          <w:rFonts w:ascii="Arial" w:hAnsi="Arial" w:cs="Arial"/>
          <w:lang w:val="es-ES"/>
        </w:rPr>
        <w:t xml:space="preserve"> Memoria técnica redactada por D/Dña.</w:t>
      </w:r>
      <w:r>
        <w:rPr>
          <w:rFonts w:ascii="Arial" w:hAnsi="Arial" w:cs="Aria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2" w:name="Texto23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2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3" w:name="Texto24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3"/>
      <w:r w:rsidRPr="004659AB">
        <w:rPr>
          <w:rFonts w:ascii="Arial" w:hAnsi="Arial" w:cs="Arial"/>
          <w:lang w:val="es-ES"/>
        </w:rPr>
        <w:tab/>
        <w:t>.</w:t>
      </w:r>
    </w:p>
    <w:bookmarkStart w:id="14" w:name="Casilla8"/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E4096">
        <w:rPr>
          <w:rFonts w:ascii="Arial" w:hAnsi="Arial" w:cs="Arial"/>
        </w:rPr>
      </w:r>
      <w:r w:rsidR="00EE4096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4"/>
      <w:r w:rsidRPr="004659AB">
        <w:rPr>
          <w:rFonts w:ascii="Arial" w:hAnsi="Arial" w:cs="Arial"/>
          <w:lang w:val="es-ES"/>
        </w:rPr>
        <w:t xml:space="preserve"> Fotografías descriptivas del estado actual del área de actuación.</w:t>
      </w:r>
    </w:p>
    <w:bookmarkStart w:id="15" w:name="Casilla9"/>
    <w:p w:rsidR="004659AB" w:rsidRDefault="004659AB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E4096">
        <w:rPr>
          <w:rFonts w:ascii="Arial" w:hAnsi="Arial" w:cs="Arial"/>
        </w:rPr>
      </w:r>
      <w:r w:rsidR="00EE4096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bookmarkEnd w:id="15"/>
      <w:r w:rsidRPr="004659AB">
        <w:rPr>
          <w:rFonts w:ascii="Arial" w:hAnsi="Arial" w:cs="Arial"/>
          <w:lang w:val="es-ES"/>
        </w:rPr>
        <w:t xml:space="preserve"> Certificado emitido por el D/Dña.</w:t>
      </w:r>
      <w:r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Pr="004659AB">
        <w:rPr>
          <w:rFonts w:ascii="Arial" w:hAnsi="Arial" w:cs="Arial"/>
          <w:lang w:val="es-ES"/>
        </w:rPr>
        <w:tab/>
        <w:t xml:space="preserve">, con fecha </w:t>
      </w:r>
      <w:r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7" w:name="Texto26"/>
      <w:r w:rsidRPr="004659AB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Pr="004659AB">
        <w:rPr>
          <w:rFonts w:ascii="Arial" w:hAnsi="Arial" w:cs="Arial"/>
          <w:lang w:val="es-ES"/>
        </w:rPr>
        <w:tab/>
        <w:t>, de adecuación a la normativa de accesibilidad y a la ordenación urbanística.</w:t>
      </w:r>
    </w:p>
    <w:p w:rsidR="0091646D" w:rsidRPr="004659AB" w:rsidRDefault="0091646D" w:rsidP="004659AB">
      <w:pPr>
        <w:tabs>
          <w:tab w:val="left" w:leader="dot" w:pos="6663"/>
          <w:tab w:val="left" w:leader="dot" w:pos="8931"/>
        </w:tabs>
        <w:ind w:left="425"/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E4096">
        <w:rPr>
          <w:rFonts w:ascii="Arial" w:hAnsi="Arial" w:cs="Arial"/>
        </w:rPr>
      </w:r>
      <w:r w:rsidR="00EE4096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r w:rsidRPr="004659AB">
        <w:rPr>
          <w:rFonts w:ascii="Arial" w:hAnsi="Arial" w:cs="Arial"/>
          <w:lang w:val="es-ES"/>
        </w:rPr>
        <w:t xml:space="preserve"> Certificado de Secretaría de aprobación del proyecto técnico y de disponibilidad de los terrenos.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  <w:r w:rsidRPr="00F96337">
        <w:rPr>
          <w:rFonts w:ascii="Arial" w:hAnsi="Arial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4659AB">
        <w:rPr>
          <w:rFonts w:ascii="Arial" w:hAnsi="Arial" w:cs="Arial"/>
          <w:lang w:val="es-ES"/>
        </w:rPr>
        <w:instrText xml:space="preserve"> FORMCHECKBOX </w:instrText>
      </w:r>
      <w:r w:rsidR="00EE4096">
        <w:rPr>
          <w:rFonts w:ascii="Arial" w:hAnsi="Arial" w:cs="Arial"/>
        </w:rPr>
      </w:r>
      <w:r w:rsidR="00EE4096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</w:rPr>
        <w:fldChar w:fldCharType="end"/>
      </w:r>
      <w:r w:rsidRPr="004659AB">
        <w:rPr>
          <w:rFonts w:ascii="Arial" w:hAnsi="Arial" w:cs="Arial"/>
          <w:lang w:val="es-ES"/>
        </w:rPr>
        <w:t xml:space="preserve"> Certificado del acuerdo de aprobación del plan de accesibilidad y sus modificaciones, con indicación de su vigencia a la fecha actual.</w:t>
      </w:r>
    </w:p>
    <w:p w:rsidR="004659AB" w:rsidRPr="004659AB" w:rsidRDefault="004659AB" w:rsidP="004659AB">
      <w:pPr>
        <w:ind w:left="426"/>
        <w:rPr>
          <w:rFonts w:ascii="Arial" w:hAnsi="Arial" w:cs="Arial"/>
          <w:lang w:val="es-ES"/>
        </w:rPr>
      </w:pPr>
    </w:p>
    <w:p w:rsidR="004659AB" w:rsidRPr="002026C9" w:rsidRDefault="004659AB" w:rsidP="004659AB">
      <w:pPr>
        <w:tabs>
          <w:tab w:val="left" w:leader="dot" w:pos="3686"/>
          <w:tab w:val="left" w:pos="5245"/>
        </w:tabs>
        <w:spacing w:before="120" w:after="120"/>
        <w:jc w:val="center"/>
        <w:rPr>
          <w:rFonts w:ascii="Arial" w:hAnsi="Arial" w:cs="Arial"/>
          <w:lang w:val="es-ES"/>
        </w:rPr>
      </w:pPr>
      <w:r w:rsidRPr="002026C9">
        <w:rPr>
          <w:rFonts w:ascii="Arial" w:hAnsi="Arial" w:cs="Arial"/>
          <w:color w:val="000000"/>
          <w:lang w:val="es-ES"/>
        </w:rPr>
        <w:t xml:space="preserve">En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 w:rsidRPr="002026C9">
        <w:rPr>
          <w:rFonts w:ascii="Arial" w:hAnsi="Arial" w:cs="Arial"/>
          <w:color w:val="000000"/>
          <w:lang w:val="es-ES"/>
        </w:rPr>
        <w:instrText xml:space="preserve"> FORMTEXT </w:instrText>
      </w:r>
      <w:r w:rsidRPr="002026C9">
        <w:rPr>
          <w:rFonts w:ascii="Arial" w:hAnsi="Arial" w:cs="Arial"/>
          <w:color w:val="000000"/>
        </w:rPr>
      </w:r>
      <w:r w:rsidRPr="002026C9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</w:t>
      </w:r>
      <w:r w:rsidRPr="002026C9">
        <w:rPr>
          <w:rFonts w:ascii="Arial" w:hAnsi="Arial" w:cs="Arial"/>
          <w:color w:val="000000"/>
          <w:lang w:val="es-ES"/>
        </w:rPr>
        <w:tab/>
        <w:t xml:space="preserve">a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2026C9">
        <w:rPr>
          <w:rFonts w:ascii="Arial" w:hAnsi="Arial" w:cs="Arial"/>
          <w:color w:val="000000"/>
          <w:lang w:val="es-ES"/>
        </w:rPr>
        <w:instrText xml:space="preserve"> FORMTEXT </w:instrText>
      </w:r>
      <w:r w:rsidRPr="002026C9">
        <w:rPr>
          <w:rFonts w:ascii="Arial" w:hAnsi="Arial" w:cs="Arial"/>
          <w:color w:val="000000"/>
        </w:rPr>
      </w:r>
      <w:r w:rsidRPr="002026C9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noProof/>
          <w:color w:val="000000"/>
        </w:rPr>
        <w:t> </w:t>
      </w:r>
      <w:r w:rsidRPr="002026C9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 de</w:t>
      </w:r>
      <w:bookmarkStart w:id="18" w:name="Listadesplegable3"/>
      <w:r w:rsidRPr="002026C9">
        <w:rPr>
          <w:rFonts w:ascii="Arial" w:hAnsi="Arial" w:cs="Arial"/>
          <w:color w:val="000000"/>
          <w:lang w:val="es-ES"/>
        </w:rPr>
        <w:t xml:space="preserve"> </w:t>
      </w:r>
      <w:bookmarkEnd w:id="18"/>
      <w:r w:rsidR="007A7482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ddList>
              <w:result w:val="6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7A7482" w:rsidRPr="002A3121">
        <w:rPr>
          <w:rFonts w:ascii="Arial" w:hAnsi="Arial" w:cs="Arial"/>
          <w:color w:val="000000"/>
          <w:lang w:val="es-ES_tradnl"/>
        </w:rPr>
        <w:instrText xml:space="preserve"> FORMDROPDOWN </w:instrText>
      </w:r>
      <w:r w:rsidR="00EE4096">
        <w:rPr>
          <w:rFonts w:ascii="Arial" w:hAnsi="Arial" w:cs="Arial"/>
          <w:color w:val="000000"/>
        </w:rPr>
      </w:r>
      <w:r w:rsidR="00EE4096">
        <w:rPr>
          <w:rFonts w:ascii="Arial" w:hAnsi="Arial" w:cs="Arial"/>
          <w:color w:val="000000"/>
        </w:rPr>
        <w:fldChar w:fldCharType="separate"/>
      </w:r>
      <w:r w:rsidR="007A7482">
        <w:rPr>
          <w:rFonts w:ascii="Arial" w:hAnsi="Arial" w:cs="Arial"/>
          <w:color w:val="000000"/>
        </w:rPr>
        <w:fldChar w:fldCharType="end"/>
      </w:r>
      <w:r w:rsidRPr="002026C9">
        <w:rPr>
          <w:rFonts w:ascii="Arial" w:hAnsi="Arial" w:cs="Arial"/>
          <w:color w:val="000000"/>
          <w:lang w:val="es-ES"/>
        </w:rPr>
        <w:t xml:space="preserve"> </w:t>
      </w:r>
      <w:r w:rsidR="007A7482">
        <w:rPr>
          <w:rFonts w:ascii="Arial" w:hAnsi="Arial" w:cs="Arial"/>
          <w:color w:val="000000"/>
          <w:lang w:val="es-ES"/>
        </w:rPr>
        <w:t xml:space="preserve"> </w:t>
      </w:r>
      <w:r w:rsidRPr="002026C9">
        <w:rPr>
          <w:rFonts w:ascii="Arial" w:hAnsi="Arial" w:cs="Arial"/>
          <w:color w:val="000000"/>
          <w:lang w:val="es-ES"/>
        </w:rPr>
        <w:t xml:space="preserve">de  </w:t>
      </w:r>
      <w:r w:rsidRPr="002026C9">
        <w:rPr>
          <w:rFonts w:ascii="Arial" w:hAnsi="Arial" w:cs="Arial"/>
          <w:color w:val="000000"/>
        </w:rPr>
        <w:fldChar w:fldCharType="begin">
          <w:ffData>
            <w:name w:val="Listadesplegable4"/>
            <w:enabled/>
            <w:calcOnExit w:val="0"/>
            <w:ddList>
              <w:listEntry w:val="2022"/>
              <w:listEntry w:val="2023"/>
            </w:ddList>
          </w:ffData>
        </w:fldChar>
      </w:r>
      <w:bookmarkStart w:id="19" w:name="Listadesplegable4"/>
      <w:r w:rsidRPr="002026C9">
        <w:rPr>
          <w:rFonts w:ascii="Arial" w:hAnsi="Arial" w:cs="Arial"/>
          <w:color w:val="000000"/>
          <w:lang w:val="es-ES"/>
        </w:rPr>
        <w:instrText xml:space="preserve"> FORMDROPDOWN </w:instrText>
      </w:r>
      <w:r w:rsidR="00EE4096">
        <w:rPr>
          <w:rFonts w:ascii="Arial" w:hAnsi="Arial" w:cs="Arial"/>
          <w:color w:val="000000"/>
        </w:rPr>
      </w:r>
      <w:r w:rsidR="00EE4096">
        <w:rPr>
          <w:rFonts w:ascii="Arial" w:hAnsi="Arial" w:cs="Arial"/>
          <w:color w:val="000000"/>
        </w:rPr>
        <w:fldChar w:fldCharType="separate"/>
      </w:r>
      <w:r w:rsidRPr="002026C9">
        <w:rPr>
          <w:rFonts w:ascii="Arial" w:hAnsi="Arial" w:cs="Arial"/>
          <w:color w:val="000000"/>
        </w:rPr>
        <w:fldChar w:fldCharType="end"/>
      </w:r>
      <w:bookmarkEnd w:id="19"/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</w:p>
    <w:p w:rsidR="004659AB" w:rsidRPr="00B17FF3" w:rsidRDefault="004659AB" w:rsidP="004659AB">
      <w:pPr>
        <w:jc w:val="center"/>
        <w:rPr>
          <w:rFonts w:ascii="Arial" w:hAnsi="Arial" w:cs="Arial"/>
          <w:b/>
          <w:lang w:val="es-ES"/>
        </w:rPr>
      </w:pPr>
    </w:p>
    <w:p w:rsidR="007E5BDF" w:rsidRDefault="007E5BDF" w:rsidP="004659AB">
      <w:pPr>
        <w:jc w:val="center"/>
        <w:rPr>
          <w:rFonts w:ascii="Arial" w:hAnsi="Arial" w:cs="Arial"/>
          <w:lang w:val="es-ES"/>
        </w:rPr>
      </w:pPr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>El</w:t>
      </w:r>
      <w:r w:rsidR="007E5BDF">
        <w:rPr>
          <w:rFonts w:ascii="Arial" w:hAnsi="Arial" w:cs="Arial"/>
          <w:lang w:val="es-ES"/>
        </w:rPr>
        <w:t>/La</w:t>
      </w:r>
      <w:r w:rsidRPr="004659AB">
        <w:rPr>
          <w:rFonts w:ascii="Arial" w:hAnsi="Arial" w:cs="Arial"/>
          <w:lang w:val="es-ES"/>
        </w:rPr>
        <w:t xml:space="preserve"> Alcalde</w:t>
      </w:r>
      <w:r w:rsidR="007E5BDF">
        <w:rPr>
          <w:rFonts w:ascii="Arial" w:hAnsi="Arial" w:cs="Arial"/>
          <w:lang w:val="es-ES"/>
        </w:rPr>
        <w:t>/sa</w:t>
      </w:r>
    </w:p>
    <w:p w:rsidR="004659AB" w:rsidRPr="004659AB" w:rsidRDefault="004659AB" w:rsidP="004659AB">
      <w:pPr>
        <w:tabs>
          <w:tab w:val="left" w:leader="dot" w:pos="6804"/>
        </w:tabs>
        <w:jc w:val="center"/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lang w:val="es-ES"/>
        </w:rPr>
        <w:t xml:space="preserve">D  </w:t>
      </w:r>
      <w:bookmarkStart w:id="20" w:name="Texto20"/>
      <w:r w:rsidRPr="00F96337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4659AB">
        <w:rPr>
          <w:rFonts w:ascii="Arial" w:hAnsi="Arial" w:cs="Arial"/>
          <w:lang w:val="es-ES"/>
        </w:rPr>
        <w:instrText xml:space="preserve"> FORMTEXT </w:instrText>
      </w:r>
      <w:r w:rsidRPr="00F96337">
        <w:rPr>
          <w:rFonts w:ascii="Arial" w:hAnsi="Arial" w:cs="Arial"/>
        </w:rPr>
      </w:r>
      <w:r w:rsidRPr="00F96337">
        <w:rPr>
          <w:rFonts w:ascii="Arial" w:hAnsi="Arial" w:cs="Arial"/>
        </w:rPr>
        <w:fldChar w:fldCharType="separate"/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  <w:noProof/>
        </w:rPr>
        <w:t> </w:t>
      </w:r>
      <w:r w:rsidRPr="00F96337">
        <w:rPr>
          <w:rFonts w:ascii="Arial" w:hAnsi="Arial" w:cs="Arial"/>
        </w:rPr>
        <w:fldChar w:fldCharType="end"/>
      </w:r>
      <w:bookmarkEnd w:id="20"/>
      <w:r w:rsidRPr="004659AB">
        <w:rPr>
          <w:rFonts w:ascii="Arial" w:hAnsi="Arial" w:cs="Arial"/>
          <w:lang w:val="es-ES"/>
        </w:rPr>
        <w:tab/>
      </w: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3628B3" w:rsidRDefault="003628B3" w:rsidP="004659AB">
      <w:pPr>
        <w:rPr>
          <w:rFonts w:ascii="Arial" w:hAnsi="Arial" w:cs="Arial"/>
          <w:sz w:val="16"/>
          <w:lang w:val="es-ES"/>
        </w:rPr>
      </w:pPr>
    </w:p>
    <w:p w:rsidR="004659AB" w:rsidRPr="004659AB" w:rsidRDefault="004659AB" w:rsidP="004659AB">
      <w:pPr>
        <w:rPr>
          <w:rFonts w:ascii="Arial" w:hAnsi="Arial" w:cs="Arial"/>
          <w:lang w:val="es-ES"/>
        </w:rPr>
      </w:pPr>
      <w:r w:rsidRPr="004659AB">
        <w:rPr>
          <w:rFonts w:ascii="Arial" w:hAnsi="Arial" w:cs="Arial"/>
          <w:sz w:val="16"/>
          <w:lang w:val="es-ES"/>
        </w:rPr>
        <w:t>(1) Toda la documentación referida a este expediente debe presentarse de forma electrónica</w:t>
      </w:r>
      <w:hyperlink r:id="rId8" w:history="1">
        <w:r w:rsidRPr="004659AB">
          <w:rPr>
            <w:rStyle w:val="Hipervnculo"/>
            <w:rFonts w:ascii="Arial" w:hAnsi="Arial" w:cs="Arial"/>
            <w:sz w:val="16"/>
            <w:lang w:val="es-ES"/>
          </w:rPr>
          <w:t>, en este enlace (pinche aquí)</w:t>
        </w:r>
      </w:hyperlink>
      <w:r w:rsidRPr="004659AB">
        <w:rPr>
          <w:rFonts w:ascii="Arial" w:hAnsi="Arial" w:cs="Arial"/>
          <w:sz w:val="16"/>
          <w:lang w:val="es-ES"/>
        </w:rPr>
        <w:t xml:space="preserve"> de la sección “Administración Local” de la ventana “Oficina Electrónica: trámites”, de la página web www.larioja.org. </w:t>
      </w:r>
    </w:p>
    <w:p w:rsidR="004659AB" w:rsidRPr="004659AB" w:rsidRDefault="004659AB" w:rsidP="004659AB">
      <w:pPr>
        <w:rPr>
          <w:rFonts w:ascii="Arial" w:hAnsi="Arial" w:cs="Arial"/>
          <w:b/>
          <w:color w:val="0070C0"/>
          <w:sz w:val="16"/>
          <w:lang w:val="es-ES"/>
        </w:rPr>
      </w:pPr>
      <w:r w:rsidRPr="004659AB">
        <w:rPr>
          <w:rFonts w:ascii="Arial" w:hAnsi="Arial" w:cs="Arial"/>
          <w:b/>
          <w:bCs/>
          <w:sz w:val="16"/>
          <w:lang w:val="es-ES"/>
        </w:rPr>
        <w:t xml:space="preserve">Téngase en cuenta que el artículo 14.2 de la Ley 39/2015, de 1 de octubre, del Procedimiento Administrativo Común de las Administraciones Públicas, establece la obligatoriedad de la gestión electrónica para determinados sujetos como, por ejemplo, las personas jurídicas: </w:t>
      </w:r>
      <w:hyperlink r:id="rId9" w:tooltip="Abrir enlace" w:history="1">
        <w:r w:rsidRPr="004659AB">
          <w:rPr>
            <w:rFonts w:ascii="Arial" w:hAnsi="Arial" w:cs="Arial"/>
            <w:b/>
            <w:color w:val="0070C0"/>
            <w:sz w:val="16"/>
            <w:lang w:val="es-ES"/>
          </w:rPr>
          <w:t>ver sujetos obligados</w:t>
        </w:r>
      </w:hyperlink>
      <w:r w:rsidRPr="004659AB">
        <w:rPr>
          <w:rFonts w:ascii="Arial" w:hAnsi="Arial" w:cs="Arial"/>
          <w:b/>
          <w:bCs/>
          <w:color w:val="0070C0"/>
          <w:sz w:val="16"/>
          <w:lang w:val="es-ES"/>
        </w:rPr>
        <w:t>.</w:t>
      </w:r>
    </w:p>
    <w:p w:rsidR="004659AB" w:rsidRPr="004659AB" w:rsidRDefault="004659AB" w:rsidP="004659AB">
      <w:pPr>
        <w:jc w:val="center"/>
        <w:rPr>
          <w:rFonts w:ascii="Arial" w:hAnsi="Arial" w:cs="Arial"/>
          <w:lang w:val="es-ES"/>
        </w:rPr>
      </w:pPr>
    </w:p>
    <w:p w:rsidR="00300602" w:rsidRDefault="00300602" w:rsidP="008038A3">
      <w:pPr>
        <w:pStyle w:val="Ttulo1"/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300602" w:rsidRPr="00300602" w:rsidRDefault="00300602" w:rsidP="00300602">
      <w:pPr>
        <w:rPr>
          <w:lang w:val="es-ES"/>
        </w:rPr>
      </w:pPr>
    </w:p>
    <w:p w:rsidR="0069392B" w:rsidRPr="00300602" w:rsidRDefault="0069392B" w:rsidP="00300602">
      <w:pPr>
        <w:jc w:val="center"/>
        <w:rPr>
          <w:lang w:val="es-ES"/>
        </w:rPr>
      </w:pPr>
    </w:p>
    <w:sectPr w:rsidR="0069392B" w:rsidRPr="00300602" w:rsidSect="00A6238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75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23" w:rsidRDefault="00053F23" w:rsidP="00DD2801">
      <w:r>
        <w:separator/>
      </w:r>
    </w:p>
  </w:endnote>
  <w:endnote w:type="continuationSeparator" w:id="0">
    <w:p w:rsidR="00053F23" w:rsidRDefault="00053F23" w:rsidP="00D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02" w:rsidRDefault="002026C9" w:rsidP="002026C9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DIRECCIÓN GENERAL DE POLÍTICA LOCAL </w:t>
    </w:r>
  </w:p>
  <w:p w:rsidR="002026C9" w:rsidRPr="004A225B" w:rsidRDefault="002026C9" w:rsidP="002026C9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Servicio de Asesoramiento </w:t>
    </w:r>
    <w:r>
      <w:rPr>
        <w:rFonts w:ascii="Arial" w:hAnsi="Arial" w:cs="Arial"/>
        <w:b/>
        <w:bCs/>
        <w:sz w:val="18"/>
        <w:szCs w:val="18"/>
      </w:rPr>
      <w:t>y Cooperación con las Entidades</w:t>
    </w:r>
    <w:r w:rsidRPr="004A225B">
      <w:rPr>
        <w:rFonts w:ascii="Arial" w:hAnsi="Arial" w:cs="Arial"/>
        <w:b/>
        <w:bCs/>
        <w:sz w:val="18"/>
        <w:szCs w:val="18"/>
      </w:rPr>
      <w:t xml:space="preserve"> Locales</w:t>
    </w:r>
  </w:p>
  <w:p w:rsidR="002026C9" w:rsidRPr="004A225B" w:rsidRDefault="002026C9" w:rsidP="002026C9">
    <w:pPr>
      <w:pStyle w:val="text-primary"/>
      <w:spacing w:before="0" w:beforeAutospacing="0" w:after="0" w:afterAutospacing="0"/>
      <w:jc w:val="center"/>
      <w:rPr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>Código DIR3: A17014647</w:t>
    </w:r>
  </w:p>
  <w:p w:rsidR="002026C9" w:rsidRPr="00C26ADA" w:rsidRDefault="00EE4096">
    <w:pPr>
      <w:pStyle w:val="Piedepgina"/>
      <w:rPr>
        <w:lang w:val="es-ES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C81793" wp14:editId="593D22D7">
              <wp:simplePos x="0" y="0"/>
              <wp:positionH relativeFrom="column">
                <wp:posOffset>-559435</wp:posOffset>
              </wp:positionH>
              <wp:positionV relativeFrom="paragraph">
                <wp:posOffset>-7466330</wp:posOffset>
              </wp:positionV>
              <wp:extent cx="342900" cy="7858125"/>
              <wp:effectExtent l="0" t="0" r="0" b="0"/>
              <wp:wrapNone/>
              <wp:docPr id="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5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096" w:rsidRPr="00696833" w:rsidRDefault="00EE4096" w:rsidP="00EE40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Subvenciones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para </w:t>
                          </w: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la mejora de la accesibilidad en la red viaria y en otros espacios de uso público - 24342</w:t>
                          </w:r>
                        </w:p>
                        <w:p w:rsidR="00EE4096" w:rsidRPr="00696833" w:rsidRDefault="00EE4096" w:rsidP="00EE409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4.05pt;margin-top:-587.9pt;width:27pt;height:6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" filled="f" stroked="f">
              <v:textbox style="layout-flow:vertical;mso-layout-flow-alt:bottom-to-top">
                <w:txbxContent>
                  <w:p w:rsidR="00EE4096" w:rsidRPr="00696833" w:rsidRDefault="00EE4096" w:rsidP="00EE4096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Subvenciones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para </w:t>
                    </w: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la mejora de la accesibilidad en la red viaria y en otros espacios de uso público - 24342</w:t>
                    </w:r>
                  </w:p>
                  <w:p w:rsidR="00EE4096" w:rsidRPr="00696833" w:rsidRDefault="00EE4096" w:rsidP="00EE4096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AC" w:rsidRDefault="004659AB" w:rsidP="004659AB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DIRECCIÓN GENERAL DE POLÍTICA LOCAL </w:t>
    </w:r>
  </w:p>
  <w:p w:rsidR="004659AB" w:rsidRPr="004A225B" w:rsidRDefault="004659AB" w:rsidP="004659AB">
    <w:pPr>
      <w:pStyle w:val="NormalWeb"/>
      <w:spacing w:before="0" w:beforeAutospacing="0" w:after="0" w:afterAutospacing="0"/>
      <w:jc w:val="center"/>
      <w:outlineLvl w:val="2"/>
      <w:rPr>
        <w:rFonts w:ascii="Arial" w:hAnsi="Arial" w:cs="Arial"/>
        <w:b/>
        <w:bCs/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 xml:space="preserve">Servicio de Asesoramiento </w:t>
    </w:r>
    <w:r>
      <w:rPr>
        <w:rFonts w:ascii="Arial" w:hAnsi="Arial" w:cs="Arial"/>
        <w:b/>
        <w:bCs/>
        <w:sz w:val="18"/>
        <w:szCs w:val="18"/>
      </w:rPr>
      <w:t>y Cooperación con las Entidades</w:t>
    </w:r>
    <w:r w:rsidRPr="004A225B">
      <w:rPr>
        <w:rFonts w:ascii="Arial" w:hAnsi="Arial" w:cs="Arial"/>
        <w:b/>
        <w:bCs/>
        <w:sz w:val="18"/>
        <w:szCs w:val="18"/>
      </w:rPr>
      <w:t xml:space="preserve"> Locales</w:t>
    </w:r>
  </w:p>
  <w:p w:rsidR="004659AB" w:rsidRPr="004A225B" w:rsidRDefault="004659AB" w:rsidP="004659AB">
    <w:pPr>
      <w:pStyle w:val="text-primary"/>
      <w:spacing w:before="0" w:beforeAutospacing="0" w:after="0" w:afterAutospacing="0"/>
      <w:jc w:val="center"/>
      <w:rPr>
        <w:sz w:val="18"/>
        <w:szCs w:val="18"/>
      </w:rPr>
    </w:pPr>
    <w:r w:rsidRPr="004A225B">
      <w:rPr>
        <w:rFonts w:ascii="Arial" w:hAnsi="Arial" w:cs="Arial"/>
        <w:b/>
        <w:bCs/>
        <w:sz w:val="18"/>
        <w:szCs w:val="18"/>
      </w:rPr>
      <w:t>Código DIR3: A17014647</w:t>
    </w:r>
  </w:p>
  <w:p w:rsidR="004659AB" w:rsidRPr="003D0EAC" w:rsidRDefault="004659AB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23" w:rsidRDefault="00053F23" w:rsidP="00DD2801">
      <w:r>
        <w:separator/>
      </w:r>
    </w:p>
  </w:footnote>
  <w:footnote w:type="continuationSeparator" w:id="0">
    <w:p w:rsidR="00053F23" w:rsidRDefault="00053F23" w:rsidP="00DD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92B" w:rsidRDefault="00B97FCD" w:rsidP="00DD2801">
    <w:pPr>
      <w:pStyle w:val="Encabezado"/>
    </w:pPr>
    <w:r w:rsidRPr="0069392B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5E99E59F" wp14:editId="510AEA37">
          <wp:simplePos x="0" y="0"/>
          <wp:positionH relativeFrom="margin">
            <wp:posOffset>-912936</wp:posOffset>
          </wp:positionH>
          <wp:positionV relativeFrom="margin">
            <wp:posOffset>-1749425</wp:posOffset>
          </wp:positionV>
          <wp:extent cx="7586592" cy="144081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92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38F" w:rsidRDefault="00696833" w:rsidP="00DD2801">
    <w:pPr>
      <w:pStyle w:val="Direccin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96E740A" wp14:editId="3D66669F">
              <wp:simplePos x="0" y="0"/>
              <wp:positionH relativeFrom="column">
                <wp:posOffset>-712099</wp:posOffset>
              </wp:positionH>
              <wp:positionV relativeFrom="paragraph">
                <wp:posOffset>1997015</wp:posOffset>
              </wp:positionV>
              <wp:extent cx="342900" cy="785812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5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833" w:rsidRPr="00696833" w:rsidRDefault="00696833" w:rsidP="006968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Subvenciones </w:t>
                          </w:r>
                          <w:r w:rsidR="00B17FF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para </w:t>
                          </w:r>
                          <w:r w:rsidRPr="0069683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ES"/>
                            </w:rPr>
                            <w:t>la mejora de la accesibilidad en la red viaria y en otros espacios de uso público - 24342</w:t>
                          </w:r>
                        </w:p>
                        <w:p w:rsidR="00696833" w:rsidRPr="00696833" w:rsidRDefault="00696833" w:rsidP="0069683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B56994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6.05pt;margin-top:157.25pt;width:27pt;height:6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" filled="f" stroked="f">
              <v:textbox style="layout-flow:vertical;mso-layout-flow-alt:bottom-to-top">
                <w:txbxContent>
                  <w:p w:rsidR="00696833" w:rsidRPr="00696833" w:rsidRDefault="00696833" w:rsidP="00696833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</w:pP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Subvenciones </w:t>
                    </w:r>
                    <w:r w:rsidR="00B17FF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 xml:space="preserve">para </w:t>
                    </w:r>
                    <w:r w:rsidRPr="00696833">
                      <w:rPr>
                        <w:rFonts w:ascii="Arial" w:hAnsi="Arial" w:cs="Arial"/>
                        <w:b/>
                        <w:sz w:val="22"/>
                        <w:szCs w:val="22"/>
                        <w:lang w:val="es-ES"/>
                      </w:rPr>
                      <w:t>la mejora de la accesibilidad en la red viaria y en otros espacios de uso público - 24342</w:t>
                    </w:r>
                  </w:p>
                  <w:p w:rsidR="00696833" w:rsidRPr="00696833" w:rsidRDefault="00696833" w:rsidP="00696833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BB0E08" w:rsidRPr="00BB0E08">
      <w:rPr>
        <w:noProof/>
        <w:lang w:val="es-ES_tradnl" w:eastAsia="es-ES_tradnl"/>
      </w:rPr>
      <w:drawing>
        <wp:anchor distT="0" distB="0" distL="114300" distR="114300" simplePos="0" relativeHeight="251671552" behindDoc="0" locked="0" layoutInCell="1" allowOverlap="1" wp14:anchorId="1C7BA413" wp14:editId="4E523D3A">
          <wp:simplePos x="0" y="0"/>
          <wp:positionH relativeFrom="column">
            <wp:posOffset>5038725</wp:posOffset>
          </wp:positionH>
          <wp:positionV relativeFrom="paragraph">
            <wp:posOffset>59401</wp:posOffset>
          </wp:positionV>
          <wp:extent cx="1365885" cy="530225"/>
          <wp:effectExtent l="0" t="0" r="5715" b="3175"/>
          <wp:wrapNone/>
          <wp:docPr id="6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E08" w:rsidRPr="00BB0E08">
      <w:rPr>
        <w:noProof/>
        <w:lang w:val="es-ES_tradnl" w:eastAsia="es-ES_tradnl"/>
      </w:rPr>
      <w:drawing>
        <wp:anchor distT="0" distB="0" distL="114300" distR="114300" simplePos="0" relativeHeight="251672576" behindDoc="0" locked="0" layoutInCell="1" allowOverlap="1" wp14:anchorId="4403A91F" wp14:editId="5B7BD5F0">
          <wp:simplePos x="0" y="0"/>
          <wp:positionH relativeFrom="column">
            <wp:posOffset>3375949</wp:posOffset>
          </wp:positionH>
          <wp:positionV relativeFrom="paragraph">
            <wp:posOffset>-635</wp:posOffset>
          </wp:positionV>
          <wp:extent cx="1414145" cy="534670"/>
          <wp:effectExtent l="0" t="0" r="0" b="0"/>
          <wp:wrapNone/>
          <wp:docPr id="8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14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25FB" w:rsidRPr="00BB0E08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CB438F" wp14:editId="68EBA9F3">
              <wp:simplePos x="0" y="0"/>
              <wp:positionH relativeFrom="column">
                <wp:posOffset>1171575</wp:posOffset>
              </wp:positionH>
              <wp:positionV relativeFrom="paragraph">
                <wp:posOffset>274664</wp:posOffset>
              </wp:positionV>
              <wp:extent cx="3470910" cy="744220"/>
              <wp:effectExtent l="0" t="0" r="15240" b="1778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744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729" w:rsidRPr="00737A6D" w:rsidRDefault="005B1729" w:rsidP="009125FB">
                          <w:pPr>
                            <w:pStyle w:val="DG-Servicios"/>
                          </w:pPr>
                          <w:r>
                            <w:rPr>
                              <w:lang w:val="es-ES_tradnl"/>
                            </w:rPr>
                            <w:t>Dirección General de Política Local</w:t>
                          </w:r>
                        </w:p>
                        <w:p w:rsidR="00A6238F" w:rsidRDefault="00A6238F" w:rsidP="009125FB">
                          <w:pPr>
                            <w:pStyle w:val="DG-Servicio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32D149EE" id="Text Box 49" o:spid="_x0000_s1027" type="#_x0000_t202" style="position:absolute;left:0;text-align:left;margin-left:92.25pt;margin-top:21.65pt;width:273.3pt;height:5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" filled="f" stroked="f">
              <v:path arrowok="t"/>
              <v:textbox inset="0,0,0,0">
                <w:txbxContent>
                  <w:p w:rsidR="005B1729" w:rsidRPr="00737A6D" w:rsidRDefault="005B1729" w:rsidP="009125FB">
                    <w:pPr>
                      <w:pStyle w:val="DG-Servicios"/>
                    </w:pPr>
                    <w:r>
                      <w:rPr>
                        <w:lang w:val="es-ES_tradnl"/>
                      </w:rPr>
                      <w:t>Dirección General de Política Local</w:t>
                    </w:r>
                  </w:p>
                  <w:p w:rsidR="00A6238F" w:rsidRDefault="00A6238F" w:rsidP="009125FB">
                    <w:pPr>
                      <w:pStyle w:val="DG-Servicios"/>
                    </w:pPr>
                  </w:p>
                </w:txbxContent>
              </v:textbox>
            </v:shape>
          </w:pict>
        </mc:Fallback>
      </mc:AlternateContent>
    </w:r>
    <w:r w:rsidR="00673FFA" w:rsidRPr="00BB0E08">
      <w:rPr>
        <w:noProof/>
        <w:lang w:val="es-ES_tradnl" w:eastAsia="es-ES_tradnl"/>
      </w:rPr>
      <w:drawing>
        <wp:anchor distT="0" distB="0" distL="114300" distR="114300" simplePos="0" relativeHeight="251667456" behindDoc="1" locked="0" layoutInCell="1" allowOverlap="1" wp14:anchorId="33E3C9C9" wp14:editId="44C0FD2F">
          <wp:simplePos x="0" y="0"/>
          <wp:positionH relativeFrom="margin">
            <wp:posOffset>-904240</wp:posOffset>
          </wp:positionH>
          <wp:positionV relativeFrom="margin">
            <wp:posOffset>-1731645</wp:posOffset>
          </wp:positionV>
          <wp:extent cx="7586345" cy="14408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440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8"/>
    <w:rsid w:val="00022E1C"/>
    <w:rsid w:val="00053F23"/>
    <w:rsid w:val="000579A8"/>
    <w:rsid w:val="00076559"/>
    <w:rsid w:val="00084989"/>
    <w:rsid w:val="000F3F3C"/>
    <w:rsid w:val="00180DBB"/>
    <w:rsid w:val="00183209"/>
    <w:rsid w:val="001D1A27"/>
    <w:rsid w:val="002026C9"/>
    <w:rsid w:val="002455CF"/>
    <w:rsid w:val="002A3121"/>
    <w:rsid w:val="002E72EE"/>
    <w:rsid w:val="00300602"/>
    <w:rsid w:val="00307CD0"/>
    <w:rsid w:val="003628B3"/>
    <w:rsid w:val="003A3E60"/>
    <w:rsid w:val="003D0EAC"/>
    <w:rsid w:val="00402309"/>
    <w:rsid w:val="004659AB"/>
    <w:rsid w:val="0050645C"/>
    <w:rsid w:val="00577458"/>
    <w:rsid w:val="005B1729"/>
    <w:rsid w:val="00673FFA"/>
    <w:rsid w:val="0069392B"/>
    <w:rsid w:val="00696833"/>
    <w:rsid w:val="006A7DBC"/>
    <w:rsid w:val="00704C38"/>
    <w:rsid w:val="00716285"/>
    <w:rsid w:val="00762FDD"/>
    <w:rsid w:val="0077579C"/>
    <w:rsid w:val="007A7482"/>
    <w:rsid w:val="007E5BDF"/>
    <w:rsid w:val="008038A3"/>
    <w:rsid w:val="00816F00"/>
    <w:rsid w:val="008232F0"/>
    <w:rsid w:val="009125FB"/>
    <w:rsid w:val="0091646D"/>
    <w:rsid w:val="00917E39"/>
    <w:rsid w:val="009B050E"/>
    <w:rsid w:val="00A6238F"/>
    <w:rsid w:val="00A77428"/>
    <w:rsid w:val="00A94D70"/>
    <w:rsid w:val="00AC6E30"/>
    <w:rsid w:val="00B17FF3"/>
    <w:rsid w:val="00B26F19"/>
    <w:rsid w:val="00B61CB5"/>
    <w:rsid w:val="00B97FCD"/>
    <w:rsid w:val="00BB0E08"/>
    <w:rsid w:val="00BC4370"/>
    <w:rsid w:val="00C26ADA"/>
    <w:rsid w:val="00C81568"/>
    <w:rsid w:val="00D11F88"/>
    <w:rsid w:val="00DD0856"/>
    <w:rsid w:val="00DD2801"/>
    <w:rsid w:val="00E32654"/>
    <w:rsid w:val="00E41609"/>
    <w:rsid w:val="00EA0978"/>
    <w:rsid w:val="00ED47D0"/>
    <w:rsid w:val="00EE4096"/>
    <w:rsid w:val="00F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01"/>
    <w:pPr>
      <w:spacing w:line="280" w:lineRule="exact"/>
      <w:jc w:val="both"/>
    </w:pPr>
    <w:rPr>
      <w:rFonts w:ascii="Riojana" w:hAnsi="Riojana"/>
      <w:color w:val="2D3A47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2801"/>
    <w:pPr>
      <w:spacing w:line="320" w:lineRule="exact"/>
      <w:outlineLvl w:val="0"/>
    </w:pPr>
    <w:rPr>
      <w:rFonts w:ascii="Riojana Bold" w:hAnsi="Riojana Bold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Direccin">
    <w:name w:val="Dirección"/>
    <w:basedOn w:val="Normal"/>
    <w:link w:val="DireccinCar"/>
    <w:qFormat/>
    <w:rsid w:val="00DD2801"/>
    <w:pPr>
      <w:spacing w:line="140" w:lineRule="exact"/>
    </w:pPr>
    <w:rPr>
      <w:sz w:val="12"/>
      <w:szCs w:val="12"/>
    </w:rPr>
  </w:style>
  <w:style w:type="character" w:customStyle="1" w:styleId="Ttulo1Car">
    <w:name w:val="Título 1 Car"/>
    <w:basedOn w:val="Fuentedeprrafopredeter"/>
    <w:link w:val="Ttulo1"/>
    <w:uiPriority w:val="9"/>
    <w:rsid w:val="00DD2801"/>
    <w:rPr>
      <w:rFonts w:ascii="Riojana Bold" w:hAnsi="Riojana Bold"/>
      <w:bCs/>
      <w:color w:val="2D3A47"/>
      <w:szCs w:val="20"/>
      <w:lang w:val="en-US"/>
    </w:rPr>
  </w:style>
  <w:style w:type="character" w:customStyle="1" w:styleId="DireccinCar">
    <w:name w:val="Dirección Car"/>
    <w:basedOn w:val="EncabezadoCar"/>
    <w:link w:val="Direccin"/>
    <w:rsid w:val="00DD2801"/>
    <w:rPr>
      <w:rFonts w:ascii="Riojana" w:hAnsi="Riojana"/>
      <w:color w:val="2D3A47"/>
      <w:sz w:val="12"/>
      <w:szCs w:val="12"/>
      <w:lang w:val="en-US"/>
    </w:rPr>
  </w:style>
  <w:style w:type="character" w:styleId="Textoennegrita">
    <w:name w:val="Strong"/>
    <w:aliases w:val="Destacado"/>
    <w:basedOn w:val="Fuentedeprrafopredeter"/>
    <w:uiPriority w:val="22"/>
    <w:qFormat/>
    <w:rsid w:val="008038A3"/>
    <w:rPr>
      <w:rFonts w:ascii="Riojana Bold" w:hAnsi="Riojana Bold"/>
      <w:b w:val="0"/>
      <w:bCs/>
      <w:sz w:val="20"/>
    </w:rPr>
  </w:style>
  <w:style w:type="paragraph" w:customStyle="1" w:styleId="DG-Servicios">
    <w:name w:val="DG-Servicios"/>
    <w:basedOn w:val="Normal"/>
    <w:qFormat/>
    <w:rsid w:val="009125FB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text-primary">
    <w:name w:val="text-primary"/>
    <w:basedOn w:val="Normal"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659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E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801"/>
    <w:pPr>
      <w:spacing w:line="280" w:lineRule="exact"/>
      <w:jc w:val="both"/>
    </w:pPr>
    <w:rPr>
      <w:rFonts w:ascii="Riojana" w:hAnsi="Riojana"/>
      <w:color w:val="2D3A47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2801"/>
    <w:pPr>
      <w:spacing w:line="320" w:lineRule="exact"/>
      <w:outlineLvl w:val="0"/>
    </w:pPr>
    <w:rPr>
      <w:rFonts w:ascii="Riojana Bold" w:hAnsi="Riojana Bold"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Direccin">
    <w:name w:val="Dirección"/>
    <w:basedOn w:val="Normal"/>
    <w:link w:val="DireccinCar"/>
    <w:qFormat/>
    <w:rsid w:val="00DD2801"/>
    <w:pPr>
      <w:spacing w:line="140" w:lineRule="exact"/>
    </w:pPr>
    <w:rPr>
      <w:sz w:val="12"/>
      <w:szCs w:val="12"/>
    </w:rPr>
  </w:style>
  <w:style w:type="character" w:customStyle="1" w:styleId="Ttulo1Car">
    <w:name w:val="Título 1 Car"/>
    <w:basedOn w:val="Fuentedeprrafopredeter"/>
    <w:link w:val="Ttulo1"/>
    <w:uiPriority w:val="9"/>
    <w:rsid w:val="00DD2801"/>
    <w:rPr>
      <w:rFonts w:ascii="Riojana Bold" w:hAnsi="Riojana Bold"/>
      <w:bCs/>
      <w:color w:val="2D3A47"/>
      <w:szCs w:val="20"/>
      <w:lang w:val="en-US"/>
    </w:rPr>
  </w:style>
  <w:style w:type="character" w:customStyle="1" w:styleId="DireccinCar">
    <w:name w:val="Dirección Car"/>
    <w:basedOn w:val="EncabezadoCar"/>
    <w:link w:val="Direccin"/>
    <w:rsid w:val="00DD2801"/>
    <w:rPr>
      <w:rFonts w:ascii="Riojana" w:hAnsi="Riojana"/>
      <w:color w:val="2D3A47"/>
      <w:sz w:val="12"/>
      <w:szCs w:val="12"/>
      <w:lang w:val="en-US"/>
    </w:rPr>
  </w:style>
  <w:style w:type="character" w:styleId="Textoennegrita">
    <w:name w:val="Strong"/>
    <w:aliases w:val="Destacado"/>
    <w:basedOn w:val="Fuentedeprrafopredeter"/>
    <w:uiPriority w:val="22"/>
    <w:qFormat/>
    <w:rsid w:val="008038A3"/>
    <w:rPr>
      <w:rFonts w:ascii="Riojana Bold" w:hAnsi="Riojana Bold"/>
      <w:b w:val="0"/>
      <w:bCs/>
      <w:sz w:val="20"/>
    </w:rPr>
  </w:style>
  <w:style w:type="paragraph" w:customStyle="1" w:styleId="DG-Servicios">
    <w:name w:val="DG-Servicios"/>
    <w:basedOn w:val="Normal"/>
    <w:qFormat/>
    <w:rsid w:val="009125FB"/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text-primary">
    <w:name w:val="text-primary"/>
    <w:basedOn w:val="Normal"/>
    <w:rsid w:val="004659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659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rioja.org/oficina-electronica/es?web=&amp;proc=2434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15-1056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ainz\AppData\Local\Microsoft\Windows\Temporary%20Internet%20Files\Content.Outlook\6ODW0QN3\00_Plantilla%20Cabecera%20MRR%20SGT_Rioj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A6D6-5526-47FE-9835-74A2B32E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00_Plantilla Cabecera MRR SGT_Riojana.dotx</Template>
  <TotalTime>65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Darío Sáinz Martínez</dc:creator>
  <cp:lastModifiedBy>Julián Cañas Ruiz</cp:lastModifiedBy>
  <cp:revision>22</cp:revision>
  <dcterms:created xsi:type="dcterms:W3CDTF">2022-04-26T11:42:00Z</dcterms:created>
  <dcterms:modified xsi:type="dcterms:W3CDTF">2022-06-28T08:43:00Z</dcterms:modified>
</cp:coreProperties>
</file>